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4076E" w14:textId="7690B1C8" w:rsidR="007657EB" w:rsidRDefault="007657EB" w:rsidP="00132291">
      <w:pPr>
        <w:spacing w:after="0"/>
        <w:rPr>
          <w:rFonts w:ascii="Calibri" w:hAnsi="Calibri" w:cs="Calibri"/>
          <w:b/>
          <w:bCs/>
          <w:sz w:val="26"/>
          <w:szCs w:val="26"/>
        </w:rPr>
      </w:pPr>
    </w:p>
    <w:p w14:paraId="6DDDC021" w14:textId="44E0D604" w:rsidR="007657EB" w:rsidRDefault="00B57EF5" w:rsidP="007657EB">
      <w:pPr>
        <w:spacing w:after="0"/>
        <w:jc w:val="center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Affichage associatif</w:t>
      </w:r>
    </w:p>
    <w:p w14:paraId="27D56B8A" w14:textId="77777777" w:rsidR="007657EB" w:rsidRPr="007657EB" w:rsidRDefault="007657EB" w:rsidP="007657EB">
      <w:pPr>
        <w:spacing w:after="0"/>
        <w:rPr>
          <w:rFonts w:ascii="Calibri" w:hAnsi="Calibri" w:cs="Calibri"/>
        </w:rPr>
      </w:pPr>
    </w:p>
    <w:p w14:paraId="418B60C1" w14:textId="77777777" w:rsidR="007657EB" w:rsidRPr="007657EB" w:rsidRDefault="007657EB" w:rsidP="007657EB">
      <w:pPr>
        <w:spacing w:after="0"/>
        <w:rPr>
          <w:rFonts w:ascii="Calibri" w:hAnsi="Calibri" w:cs="Calibri"/>
        </w:rPr>
      </w:pPr>
    </w:p>
    <w:tbl>
      <w:tblPr>
        <w:tblStyle w:val="Grilledutableau"/>
        <w:tblW w:w="906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7512"/>
      </w:tblGrid>
      <w:tr w:rsidR="007657EB" w:rsidRPr="007657EB" w14:paraId="7FD5C5A1" w14:textId="77777777" w:rsidTr="00B57EF5">
        <w:tc>
          <w:tcPr>
            <w:tcW w:w="1555" w:type="dxa"/>
          </w:tcPr>
          <w:p w14:paraId="1B0B9ADE" w14:textId="77777777" w:rsidR="007657EB" w:rsidRPr="007657EB" w:rsidRDefault="007657EB" w:rsidP="007657EB">
            <w:pPr>
              <w:spacing w:before="40" w:after="40"/>
              <w:rPr>
                <w:rFonts w:ascii="Calibri" w:hAnsi="Calibri" w:cs="Calibri"/>
                <w:b/>
              </w:rPr>
            </w:pPr>
            <w:r w:rsidRPr="007657EB">
              <w:rPr>
                <w:rFonts w:ascii="Calibri" w:hAnsi="Calibri" w:cs="Calibri"/>
                <w:b/>
              </w:rPr>
              <w:t>Objet</w:t>
            </w:r>
          </w:p>
        </w:tc>
        <w:tc>
          <w:tcPr>
            <w:tcW w:w="7512" w:type="dxa"/>
          </w:tcPr>
          <w:p w14:paraId="2740E674" w14:textId="628677FC" w:rsidR="007657EB" w:rsidRPr="007657EB" w:rsidRDefault="00B57EF5" w:rsidP="007657EB">
            <w:pPr>
              <w:spacing w:before="40" w:after="40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Mode d’emploi vitrines affichage associatif</w:t>
            </w:r>
            <w:r w:rsidR="00F37DE1">
              <w:rPr>
                <w:rFonts w:ascii="Calibri" w:hAnsi="Calibri" w:cs="Calibri"/>
                <w:bCs/>
              </w:rPr>
              <w:t xml:space="preserve"> </w:t>
            </w:r>
            <w:r w:rsidR="00132291">
              <w:rPr>
                <w:rFonts w:ascii="Calibri" w:hAnsi="Calibri" w:cs="Calibri"/>
                <w:bCs/>
              </w:rPr>
              <w:t xml:space="preserve"> </w:t>
            </w:r>
          </w:p>
        </w:tc>
      </w:tr>
      <w:tr w:rsidR="007657EB" w:rsidRPr="007657EB" w14:paraId="59BD19BE" w14:textId="77777777" w:rsidTr="00B57EF5">
        <w:tc>
          <w:tcPr>
            <w:tcW w:w="1555" w:type="dxa"/>
          </w:tcPr>
          <w:p w14:paraId="470BBB5B" w14:textId="77777777" w:rsidR="007657EB" w:rsidRPr="007657EB" w:rsidRDefault="007657EB" w:rsidP="007657EB">
            <w:pPr>
              <w:spacing w:before="40" w:after="40"/>
              <w:rPr>
                <w:rFonts w:ascii="Calibri" w:hAnsi="Calibri" w:cs="Calibri"/>
                <w:b/>
              </w:rPr>
            </w:pPr>
            <w:r w:rsidRPr="007657EB">
              <w:rPr>
                <w:rFonts w:ascii="Calibri" w:hAnsi="Calibri" w:cs="Calibri"/>
                <w:b/>
              </w:rPr>
              <w:t>Date</w:t>
            </w:r>
          </w:p>
        </w:tc>
        <w:tc>
          <w:tcPr>
            <w:tcW w:w="7512" w:type="dxa"/>
          </w:tcPr>
          <w:p w14:paraId="281F744B" w14:textId="4EA14DB2" w:rsidR="007657EB" w:rsidRPr="007657EB" w:rsidRDefault="00132291" w:rsidP="007657EB">
            <w:pPr>
              <w:spacing w:before="40" w:after="4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22 avril 2026 </w:t>
            </w:r>
            <w:r w:rsidR="00DF6CDC">
              <w:rPr>
                <w:rFonts w:ascii="Calibri" w:hAnsi="Calibri" w:cs="Calibri"/>
              </w:rPr>
              <w:t xml:space="preserve"> </w:t>
            </w:r>
            <w:r w:rsidR="007657EB">
              <w:rPr>
                <w:rFonts w:ascii="Calibri" w:hAnsi="Calibri" w:cs="Calibri"/>
              </w:rPr>
              <w:t xml:space="preserve"> </w:t>
            </w:r>
            <w:r w:rsidR="007657EB" w:rsidRPr="007657EB">
              <w:rPr>
                <w:rFonts w:ascii="Calibri" w:hAnsi="Calibri" w:cs="Calibri"/>
              </w:rPr>
              <w:t xml:space="preserve"> </w:t>
            </w:r>
          </w:p>
        </w:tc>
      </w:tr>
    </w:tbl>
    <w:p w14:paraId="4B5D9E9D" w14:textId="77777777" w:rsidR="00F37DE1" w:rsidRDefault="00F37DE1" w:rsidP="00F37DE1">
      <w:pPr>
        <w:rPr>
          <w:b/>
          <w:bCs/>
        </w:rPr>
      </w:pPr>
    </w:p>
    <w:p w14:paraId="22B91B9D" w14:textId="77777777" w:rsidR="00EC3DD7" w:rsidRDefault="00EC3DD7" w:rsidP="00F37DE1">
      <w:pPr>
        <w:rPr>
          <w:b/>
          <w:bCs/>
        </w:rPr>
      </w:pPr>
    </w:p>
    <w:p w14:paraId="660678A6" w14:textId="3B9E7652" w:rsidR="00B57EF5" w:rsidRDefault="00B57EF5" w:rsidP="00F37DE1">
      <w:pPr>
        <w:jc w:val="both"/>
      </w:pPr>
      <w:r>
        <w:t xml:space="preserve">Le service technique a récemment procédé à l’installation des vitrines pour l’affichage associatif. </w:t>
      </w:r>
      <w:r w:rsidR="00A51F33">
        <w:t>V</w:t>
      </w:r>
      <w:r>
        <w:t>ous trouverez ci-dessous le mode d’emploi.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2"/>
        <w:gridCol w:w="7798"/>
      </w:tblGrid>
      <w:tr w:rsidR="00347066" w14:paraId="5A14F73A" w14:textId="77777777" w:rsidTr="00347066">
        <w:tc>
          <w:tcPr>
            <w:tcW w:w="1134" w:type="dxa"/>
          </w:tcPr>
          <w:p w14:paraId="1EAE3E71" w14:textId="70C62ABA" w:rsidR="00347066" w:rsidRDefault="00347066" w:rsidP="00881986">
            <w:pPr>
              <w:spacing w:before="120"/>
              <w:jc w:val="both"/>
            </w:pPr>
            <w:r>
              <w:t>But</w:t>
            </w:r>
          </w:p>
        </w:tc>
        <w:tc>
          <w:tcPr>
            <w:tcW w:w="7926" w:type="dxa"/>
          </w:tcPr>
          <w:p w14:paraId="1D9E399D" w14:textId="619808AC" w:rsidR="00347066" w:rsidRDefault="00347066" w:rsidP="00881986">
            <w:pPr>
              <w:spacing w:before="120"/>
              <w:jc w:val="both"/>
            </w:pPr>
            <w:r>
              <w:t xml:space="preserve">Les vitrines associatives </w:t>
            </w:r>
            <w:r w:rsidR="00A51F33">
              <w:t xml:space="preserve">sont </w:t>
            </w:r>
            <w:r w:rsidR="00257A98">
              <w:t>destinées</w:t>
            </w:r>
            <w:r>
              <w:t xml:space="preserve"> aux associations communales. Leur utilisation est gratuite</w:t>
            </w:r>
            <w:r w:rsidRPr="00881986">
              <w:t>. </w:t>
            </w:r>
            <w:r>
              <w:t xml:space="preserve"> </w:t>
            </w:r>
          </w:p>
        </w:tc>
      </w:tr>
      <w:tr w:rsidR="00347066" w14:paraId="5461860B" w14:textId="77777777" w:rsidTr="00347066">
        <w:tc>
          <w:tcPr>
            <w:tcW w:w="1134" w:type="dxa"/>
          </w:tcPr>
          <w:p w14:paraId="715D58F0" w14:textId="5B2C2664" w:rsidR="00347066" w:rsidRPr="00A51F33" w:rsidRDefault="00347066" w:rsidP="00881986">
            <w:pPr>
              <w:spacing w:before="120"/>
              <w:jc w:val="both"/>
              <w:rPr>
                <w:strike/>
              </w:rPr>
            </w:pPr>
            <w:r w:rsidRPr="00E41AA6">
              <w:t>Localisation</w:t>
            </w:r>
          </w:p>
        </w:tc>
        <w:tc>
          <w:tcPr>
            <w:tcW w:w="7926" w:type="dxa"/>
          </w:tcPr>
          <w:p w14:paraId="76DF2812" w14:textId="2E61FF51" w:rsidR="00347066" w:rsidRPr="00E41AA6" w:rsidRDefault="00F748F6" w:rsidP="00881986">
            <w:pPr>
              <w:spacing w:before="120"/>
              <w:jc w:val="both"/>
            </w:pPr>
            <w:r w:rsidRPr="00E41AA6">
              <w:t>3</w:t>
            </w:r>
            <w:r w:rsidR="00347066" w:rsidRPr="00E41AA6">
              <w:t xml:space="preserve"> vitrines, aux emplacements suivants :</w:t>
            </w:r>
          </w:p>
          <w:p w14:paraId="46B86507" w14:textId="7028F44C" w:rsidR="00347066" w:rsidRPr="00E41AA6" w:rsidRDefault="00F748F6" w:rsidP="00881986">
            <w:pPr>
              <w:spacing w:before="120"/>
              <w:jc w:val="both"/>
            </w:pPr>
            <w:r w:rsidRPr="00E41AA6">
              <w:t>-</w:t>
            </w:r>
            <w:r w:rsidR="00E41AA6" w:rsidRPr="00E41AA6">
              <w:t xml:space="preserve"> </w:t>
            </w:r>
            <w:r w:rsidR="00257A98" w:rsidRPr="00E41AA6">
              <w:t xml:space="preserve">route de Soral </w:t>
            </w:r>
            <w:r w:rsidR="00257A98">
              <w:t>(f</w:t>
            </w:r>
            <w:r w:rsidRPr="00E41AA6">
              <w:t>ontaine</w:t>
            </w:r>
            <w:r w:rsidR="00257A98">
              <w:t>)</w:t>
            </w:r>
            <w:r w:rsidRPr="00E41AA6">
              <w:t xml:space="preserve"> </w:t>
            </w:r>
          </w:p>
          <w:p w14:paraId="46EFF30B" w14:textId="654B36AC" w:rsidR="00451780" w:rsidRDefault="00F748F6" w:rsidP="00F748F6">
            <w:pPr>
              <w:spacing w:before="120"/>
              <w:jc w:val="both"/>
            </w:pPr>
            <w:r w:rsidRPr="00E41AA6">
              <w:t>-</w:t>
            </w:r>
            <w:r w:rsidR="00E41AA6" w:rsidRPr="00E41AA6">
              <w:t xml:space="preserve"> </w:t>
            </w:r>
            <w:r w:rsidR="00451780">
              <w:t>c</w:t>
            </w:r>
            <w:r w:rsidR="00257A98">
              <w:t xml:space="preserve">hemin des Hutins </w:t>
            </w:r>
            <w:r w:rsidR="00451780">
              <w:t>à l’</w:t>
            </w:r>
            <w:r w:rsidR="00257A98">
              <w:t xml:space="preserve">angle </w:t>
            </w:r>
            <w:r w:rsidR="00451780">
              <w:t xml:space="preserve">avec la </w:t>
            </w:r>
            <w:r w:rsidR="00257A98">
              <w:t>place de l’Eglise</w:t>
            </w:r>
          </w:p>
          <w:p w14:paraId="2529EC78" w14:textId="6114EB73" w:rsidR="00347066" w:rsidRPr="00E41AA6" w:rsidRDefault="00F748F6" w:rsidP="00F748F6">
            <w:pPr>
              <w:spacing w:before="120"/>
              <w:jc w:val="both"/>
            </w:pPr>
            <w:r w:rsidRPr="00E41AA6">
              <w:t>-</w:t>
            </w:r>
            <w:r w:rsidR="00E41AA6" w:rsidRPr="00E41AA6">
              <w:t xml:space="preserve"> </w:t>
            </w:r>
            <w:r w:rsidR="00451780">
              <w:t>c</w:t>
            </w:r>
            <w:r w:rsidR="00257A98">
              <w:t xml:space="preserve">hemin de </w:t>
            </w:r>
            <w:proofErr w:type="spellStart"/>
            <w:r w:rsidR="00257A98">
              <w:t>Carabot</w:t>
            </w:r>
            <w:proofErr w:type="spellEnd"/>
            <w:r w:rsidR="00257A98">
              <w:t xml:space="preserve"> (boucle de rebroussement </w:t>
            </w:r>
            <w:r w:rsidR="00451780">
              <w:t xml:space="preserve">du </w:t>
            </w:r>
            <w:r w:rsidR="00257A98">
              <w:t xml:space="preserve">bus) </w:t>
            </w:r>
          </w:p>
        </w:tc>
      </w:tr>
      <w:tr w:rsidR="00347066" w14:paraId="52E12BF2" w14:textId="77777777" w:rsidTr="00347066">
        <w:tc>
          <w:tcPr>
            <w:tcW w:w="1134" w:type="dxa"/>
          </w:tcPr>
          <w:p w14:paraId="3C6034A7" w14:textId="04FDC241" w:rsidR="00347066" w:rsidRDefault="00347066" w:rsidP="00881986">
            <w:pPr>
              <w:spacing w:before="120"/>
              <w:jc w:val="both"/>
            </w:pPr>
            <w:r>
              <w:t>Format</w:t>
            </w:r>
          </w:p>
        </w:tc>
        <w:tc>
          <w:tcPr>
            <w:tcW w:w="7926" w:type="dxa"/>
          </w:tcPr>
          <w:p w14:paraId="51D0D0A5" w14:textId="4059909F" w:rsidR="00347066" w:rsidRDefault="00347066" w:rsidP="00881986">
            <w:pPr>
              <w:spacing w:before="120"/>
              <w:jc w:val="both"/>
            </w:pPr>
            <w:r>
              <w:t xml:space="preserve">Une affiche par événement, format maximum A3 (ou 2 A4 juxtaposées). </w:t>
            </w:r>
          </w:p>
        </w:tc>
      </w:tr>
      <w:tr w:rsidR="00347066" w14:paraId="1DDD549C" w14:textId="77777777" w:rsidTr="00347066">
        <w:tc>
          <w:tcPr>
            <w:tcW w:w="1134" w:type="dxa"/>
          </w:tcPr>
          <w:p w14:paraId="235FD33C" w14:textId="5212C709" w:rsidR="00347066" w:rsidRDefault="00347066" w:rsidP="00881986">
            <w:pPr>
              <w:spacing w:before="120"/>
              <w:jc w:val="both"/>
            </w:pPr>
            <w:r>
              <w:t>Durée</w:t>
            </w:r>
          </w:p>
        </w:tc>
        <w:tc>
          <w:tcPr>
            <w:tcW w:w="7926" w:type="dxa"/>
          </w:tcPr>
          <w:p w14:paraId="2E3762FD" w14:textId="56D9020E" w:rsidR="00347066" w:rsidRDefault="00347066" w:rsidP="00881986">
            <w:pPr>
              <w:spacing w:before="120"/>
              <w:jc w:val="both"/>
            </w:pPr>
            <w:r>
              <w:t xml:space="preserve">L'affichage n’est autorisé que 15 jours avant une manifestation et doit être </w:t>
            </w:r>
            <w:r w:rsidR="00881986">
              <w:t>retiré au plus tard une</w:t>
            </w:r>
            <w:r>
              <w:t xml:space="preserve"> semaine après. </w:t>
            </w:r>
          </w:p>
        </w:tc>
      </w:tr>
      <w:tr w:rsidR="00347066" w14:paraId="0F9FD79E" w14:textId="77777777" w:rsidTr="00347066">
        <w:tc>
          <w:tcPr>
            <w:tcW w:w="1134" w:type="dxa"/>
          </w:tcPr>
          <w:p w14:paraId="4F03B033" w14:textId="186F3903" w:rsidR="00347066" w:rsidRDefault="00347066" w:rsidP="00881986">
            <w:pPr>
              <w:spacing w:before="120"/>
              <w:jc w:val="both"/>
            </w:pPr>
            <w:r>
              <w:t>Utilisation</w:t>
            </w:r>
          </w:p>
        </w:tc>
        <w:tc>
          <w:tcPr>
            <w:tcW w:w="7926" w:type="dxa"/>
          </w:tcPr>
          <w:p w14:paraId="688FDD02" w14:textId="77777777" w:rsidR="00347066" w:rsidRDefault="00347066" w:rsidP="00881986">
            <w:pPr>
              <w:spacing w:before="120"/>
              <w:jc w:val="both"/>
            </w:pPr>
            <w:r>
              <w:t xml:space="preserve">Les associations accèdent librement aux vitrines associatives pour l’affichage de leurs évènements ; </w:t>
            </w:r>
            <w:r w:rsidRPr="00A51F33">
              <w:t>les affiches sont fixées avec les aimants prévus à cet effet, tout usage de colle ou scotch est interdit.</w:t>
            </w:r>
          </w:p>
          <w:p w14:paraId="5B8B71F6" w14:textId="74E618B4" w:rsidR="00347066" w:rsidRDefault="00804008" w:rsidP="00881986">
            <w:pPr>
              <w:spacing w:before="120"/>
              <w:jc w:val="both"/>
            </w:pPr>
            <w:r>
              <w:t>Lorsqu’il</w:t>
            </w:r>
            <w:r w:rsidR="00B34583">
              <w:t xml:space="preserve"> n’y a plus d’espace</w:t>
            </w:r>
            <w:r w:rsidR="00347066">
              <w:t>,</w:t>
            </w:r>
            <w:r w:rsidR="00881986">
              <w:t xml:space="preserve"> </w:t>
            </w:r>
            <w:r w:rsidR="00347066">
              <w:t>les associations peuvent retirer les affiches concernant des évènements qui ont déjà eu lieu. </w:t>
            </w:r>
          </w:p>
        </w:tc>
      </w:tr>
      <w:tr w:rsidR="00347066" w14:paraId="7F799D27" w14:textId="77777777" w:rsidTr="00347066">
        <w:tc>
          <w:tcPr>
            <w:tcW w:w="1134" w:type="dxa"/>
          </w:tcPr>
          <w:p w14:paraId="021F756F" w14:textId="77777777" w:rsidR="00347066" w:rsidRDefault="00347066" w:rsidP="00F37DE1">
            <w:pPr>
              <w:jc w:val="both"/>
            </w:pPr>
          </w:p>
        </w:tc>
        <w:tc>
          <w:tcPr>
            <w:tcW w:w="7926" w:type="dxa"/>
          </w:tcPr>
          <w:p w14:paraId="0BE8DD2C" w14:textId="77777777" w:rsidR="00347066" w:rsidRDefault="00347066" w:rsidP="00F37DE1">
            <w:pPr>
              <w:jc w:val="both"/>
            </w:pPr>
          </w:p>
        </w:tc>
      </w:tr>
    </w:tbl>
    <w:p w14:paraId="52FFF371" w14:textId="77777777" w:rsidR="00347066" w:rsidRDefault="00347066" w:rsidP="00F37DE1">
      <w:pPr>
        <w:jc w:val="both"/>
      </w:pPr>
    </w:p>
    <w:p w14:paraId="6BA66CDB" w14:textId="77777777" w:rsidR="00347066" w:rsidRDefault="00347066" w:rsidP="00F37DE1">
      <w:pPr>
        <w:jc w:val="both"/>
      </w:pPr>
    </w:p>
    <w:p w14:paraId="321F0A2F" w14:textId="77777777" w:rsidR="00132291" w:rsidRDefault="00132291" w:rsidP="00132291">
      <w:p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</w:p>
    <w:p w14:paraId="251644E0" w14:textId="77777777" w:rsidR="00132291" w:rsidRPr="00132291" w:rsidRDefault="00132291" w:rsidP="00132291">
      <w:p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</w:p>
    <w:sectPr w:rsidR="00132291" w:rsidRPr="00132291" w:rsidSect="00746F1B">
      <w:headerReference w:type="default" r:id="rId8"/>
      <w:footerReference w:type="even" r:id="rId9"/>
      <w:footerReference w:type="default" r:id="rId10"/>
      <w:pgSz w:w="11906" w:h="16838" w:code="9"/>
      <w:pgMar w:top="851" w:right="1418" w:bottom="851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4230C" w14:textId="77777777" w:rsidR="00021D37" w:rsidRDefault="00021D37" w:rsidP="00780147">
      <w:pPr>
        <w:spacing w:after="0" w:line="240" w:lineRule="auto"/>
      </w:pPr>
      <w:r>
        <w:separator/>
      </w:r>
    </w:p>
  </w:endnote>
  <w:endnote w:type="continuationSeparator" w:id="0">
    <w:p w14:paraId="72E1E2D5" w14:textId="77777777" w:rsidR="00021D37" w:rsidRDefault="00021D37" w:rsidP="00780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regon LDO">
    <w:altName w:val="Calibri"/>
    <w:charset w:val="00"/>
    <w:family w:val="swiss"/>
    <w:pitch w:val="variable"/>
    <w:sig w:usb0="A000002F" w:usb1="4000004A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7DE88" w14:textId="77777777" w:rsidR="004741AC" w:rsidRDefault="00877BFD">
    <w:pPr>
      <w:pStyle w:val="Pieddepage"/>
    </w:pPr>
    <w:r>
      <w:rPr>
        <w:rFonts w:ascii="Oregon LDO" w:hAnsi="Oregon LDO"/>
        <w:noProof/>
        <w:sz w:val="16"/>
        <w:szCs w:val="16"/>
        <w:lang w:eastAsia="fr-CH"/>
      </w:rPr>
      <w:drawing>
        <wp:inline distT="0" distB="0" distL="0" distR="0" wp14:anchorId="574DD3B8" wp14:editId="5FC00F56">
          <wp:extent cx="1400175" cy="457200"/>
          <wp:effectExtent l="0" t="0" r="9525" b="0"/>
          <wp:docPr id="1595703421" name="Image 1" descr="lgog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gog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5FD6F" w14:textId="2BD7A382" w:rsidR="00DA7B3D" w:rsidRPr="006D58F8" w:rsidRDefault="006D58F8" w:rsidP="006D58F8">
    <w:pPr>
      <w:tabs>
        <w:tab w:val="center" w:pos="4536"/>
        <w:tab w:val="right" w:pos="9071"/>
      </w:tabs>
      <w:spacing w:after="0"/>
      <w:rPr>
        <w:rFonts w:cstheme="minorHAnsi"/>
        <w:sz w:val="16"/>
        <w:szCs w:val="16"/>
      </w:rPr>
    </w:pPr>
    <w:bookmarkStart w:id="0" w:name="OLE_LINK1"/>
    <w:r w:rsidRPr="001553B8">
      <w:rPr>
        <w:rFonts w:cstheme="minorHAnsi"/>
        <w:sz w:val="16"/>
        <w:szCs w:val="16"/>
      </w:rPr>
      <w:t>TH</w:t>
    </w:r>
    <w:r>
      <w:rPr>
        <w:rFonts w:cstheme="minorHAnsi"/>
        <w:sz w:val="16"/>
        <w:szCs w:val="16"/>
      </w:rPr>
      <w:t xml:space="preserve"> </w:t>
    </w:r>
    <w:r w:rsidR="00EC3DD7">
      <w:rPr>
        <w:rFonts w:cstheme="minorHAnsi"/>
        <w:sz w:val="16"/>
        <w:szCs w:val="16"/>
      </w:rPr>
      <w:t>11873</w:t>
    </w:r>
    <w:r>
      <w:rPr>
        <w:rFonts w:cstheme="minorHAnsi"/>
        <w:sz w:val="16"/>
        <w:szCs w:val="16"/>
      </w:rPr>
      <w:tab/>
    </w:r>
    <w:bookmarkEnd w:id="0"/>
    <w:r>
      <w:rPr>
        <w:rFonts w:cstheme="minorHAnsi"/>
        <w:sz w:val="16"/>
        <w:szCs w:val="16"/>
      </w:rPr>
      <w:t xml:space="preserve"> </w:t>
    </w:r>
    <w:r w:rsidR="00BB76EC">
      <w:rPr>
        <w:noProof/>
        <w:lang w:eastAsia="fr-CH"/>
      </w:rPr>
      <w:drawing>
        <wp:inline distT="0" distB="0" distL="0" distR="0" wp14:anchorId="1C567E21" wp14:editId="0127D1DF">
          <wp:extent cx="669290" cy="451485"/>
          <wp:effectExtent l="0" t="0" r="0" b="5715"/>
          <wp:docPr id="443628135" name="Image 443628135" descr="Q:\Mairie\09_MODELES\01_Logo\03_Modeles Gold\Cite_Energie-Confignon_2023_cmjn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 descr="Q:\Mairie\09_MODELES\01_Logo\03_Modeles Gold\Cite_Energie-Confignon_2023_cmj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290" cy="451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553B8">
      <w:rPr>
        <w:rFonts w:cstheme="minorHAnsi"/>
        <w:sz w:val="16"/>
        <w:szCs w:val="16"/>
      </w:rPr>
      <w:tab/>
    </w:r>
    <w:r>
      <w:rPr>
        <w:rFonts w:cstheme="minorHAnsi"/>
        <w:sz w:val="16"/>
        <w:szCs w:val="16"/>
      </w:rPr>
      <w:fldChar w:fldCharType="begin"/>
    </w:r>
    <w:r>
      <w:rPr>
        <w:rFonts w:cstheme="minorHAnsi"/>
        <w:sz w:val="16"/>
        <w:szCs w:val="16"/>
      </w:rPr>
      <w:instrText xml:space="preserve"> PAGE   \* MERGEFORMAT </w:instrText>
    </w:r>
    <w:r>
      <w:rPr>
        <w:rFonts w:cstheme="minorHAnsi"/>
        <w:sz w:val="16"/>
        <w:szCs w:val="16"/>
      </w:rPr>
      <w:fldChar w:fldCharType="separate"/>
    </w:r>
    <w:r w:rsidR="003D76FC">
      <w:rPr>
        <w:rFonts w:cstheme="minorHAnsi"/>
        <w:noProof/>
        <w:sz w:val="16"/>
        <w:szCs w:val="16"/>
      </w:rPr>
      <w:t>1</w:t>
    </w:r>
    <w:r>
      <w:rPr>
        <w:rFonts w:cstheme="minorHAnsi"/>
        <w:sz w:val="16"/>
        <w:szCs w:val="16"/>
      </w:rPr>
      <w:fldChar w:fldCharType="end"/>
    </w:r>
    <w:r>
      <w:rPr>
        <w:rFonts w:cstheme="minorHAnsi"/>
        <w:sz w:val="16"/>
        <w:szCs w:val="16"/>
      </w:rPr>
      <w:t>/</w:t>
    </w:r>
    <w:r>
      <w:rPr>
        <w:rFonts w:cstheme="minorHAnsi"/>
        <w:sz w:val="16"/>
        <w:szCs w:val="16"/>
      </w:rPr>
      <w:fldChar w:fldCharType="begin"/>
    </w:r>
    <w:r>
      <w:rPr>
        <w:rFonts w:cstheme="minorHAnsi"/>
        <w:sz w:val="16"/>
        <w:szCs w:val="16"/>
      </w:rPr>
      <w:instrText xml:space="preserve"> NUMPAGES   \* MERGEFORMAT </w:instrText>
    </w:r>
    <w:r>
      <w:rPr>
        <w:rFonts w:cstheme="minorHAnsi"/>
        <w:sz w:val="16"/>
        <w:szCs w:val="16"/>
      </w:rPr>
      <w:fldChar w:fldCharType="separate"/>
    </w:r>
    <w:r w:rsidR="003D76FC">
      <w:rPr>
        <w:rFonts w:cstheme="minorHAnsi"/>
        <w:noProof/>
        <w:sz w:val="16"/>
        <w:szCs w:val="16"/>
      </w:rPr>
      <w:t>1</w:t>
    </w:r>
    <w:r>
      <w:rPr>
        <w:rFonts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79D6F" w14:textId="77777777" w:rsidR="00021D37" w:rsidRDefault="00021D37" w:rsidP="00780147">
      <w:pPr>
        <w:spacing w:after="0" w:line="240" w:lineRule="auto"/>
      </w:pPr>
      <w:r>
        <w:separator/>
      </w:r>
    </w:p>
  </w:footnote>
  <w:footnote w:type="continuationSeparator" w:id="0">
    <w:p w14:paraId="40EB30D5" w14:textId="77777777" w:rsidR="00021D37" w:rsidRDefault="00021D37" w:rsidP="00780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0885E" w14:textId="77777777" w:rsidR="00780147" w:rsidRDefault="00780147" w:rsidP="00183528">
    <w:pPr>
      <w:pStyle w:val="En-tte"/>
    </w:pPr>
    <w:r>
      <w:rPr>
        <w:rFonts w:ascii="Oregon LDO" w:hAnsi="Oregon LDO"/>
        <w:noProof/>
        <w:lang w:eastAsia="fr-CH"/>
      </w:rPr>
      <w:drawing>
        <wp:inline distT="0" distB="0" distL="0" distR="0" wp14:anchorId="574A35E4" wp14:editId="550260F1">
          <wp:extent cx="1247775" cy="728898"/>
          <wp:effectExtent l="0" t="0" r="0" b="0"/>
          <wp:docPr id="1313837254" name="Image 1313837254" descr="LogoCC-1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CC-1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096" cy="7355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6958"/>
    <w:multiLevelType w:val="hybridMultilevel"/>
    <w:tmpl w:val="609A6C58"/>
    <w:lvl w:ilvl="0" w:tplc="10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F255D"/>
    <w:multiLevelType w:val="hybridMultilevel"/>
    <w:tmpl w:val="1B781E3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D1CF5"/>
    <w:multiLevelType w:val="hybridMultilevel"/>
    <w:tmpl w:val="CB1ED1AC"/>
    <w:lvl w:ilvl="0" w:tplc="311428A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57F82"/>
    <w:multiLevelType w:val="hybridMultilevel"/>
    <w:tmpl w:val="EA927EAA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91950"/>
    <w:multiLevelType w:val="hybridMultilevel"/>
    <w:tmpl w:val="93AE0FC4"/>
    <w:lvl w:ilvl="0" w:tplc="100C0001">
      <w:start w:val="1"/>
      <w:numFmt w:val="bullet"/>
      <w:lvlText w:val=""/>
      <w:lvlJc w:val="left"/>
      <w:pPr>
        <w:ind w:left="1093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813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33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53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73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93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13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33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53" w:hanging="360"/>
      </w:pPr>
      <w:rPr>
        <w:rFonts w:ascii="Wingdings" w:hAnsi="Wingdings" w:hint="default"/>
      </w:rPr>
    </w:lvl>
  </w:abstractNum>
  <w:abstractNum w:abstractNumId="5" w15:restartNumberingAfterBreak="0">
    <w:nsid w:val="439E3BA9"/>
    <w:multiLevelType w:val="hybridMultilevel"/>
    <w:tmpl w:val="F088159A"/>
    <w:lvl w:ilvl="0" w:tplc="10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D10E2F"/>
    <w:multiLevelType w:val="hybridMultilevel"/>
    <w:tmpl w:val="430CA50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E73DD"/>
    <w:multiLevelType w:val="hybridMultilevel"/>
    <w:tmpl w:val="59464426"/>
    <w:lvl w:ilvl="0" w:tplc="10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622DF8"/>
    <w:multiLevelType w:val="hybridMultilevel"/>
    <w:tmpl w:val="650A8B6E"/>
    <w:lvl w:ilvl="0" w:tplc="35D215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9D7CBD"/>
    <w:multiLevelType w:val="hybridMultilevel"/>
    <w:tmpl w:val="FB0216C4"/>
    <w:lvl w:ilvl="0" w:tplc="C7AEE8B2">
      <w:start w:val="1"/>
      <w:numFmt w:val="decimal"/>
      <w:lvlText w:val="%1."/>
      <w:lvlJc w:val="left"/>
      <w:pPr>
        <w:ind w:left="2070" w:hanging="360"/>
      </w:pPr>
    </w:lvl>
    <w:lvl w:ilvl="1" w:tplc="100C0019">
      <w:start w:val="1"/>
      <w:numFmt w:val="lowerLetter"/>
      <w:lvlText w:val="%2."/>
      <w:lvlJc w:val="left"/>
      <w:pPr>
        <w:ind w:left="2790" w:hanging="360"/>
      </w:pPr>
    </w:lvl>
    <w:lvl w:ilvl="2" w:tplc="100C001B">
      <w:start w:val="1"/>
      <w:numFmt w:val="lowerRoman"/>
      <w:lvlText w:val="%3."/>
      <w:lvlJc w:val="right"/>
      <w:pPr>
        <w:ind w:left="3510" w:hanging="180"/>
      </w:pPr>
    </w:lvl>
    <w:lvl w:ilvl="3" w:tplc="100C000F">
      <w:start w:val="1"/>
      <w:numFmt w:val="decimal"/>
      <w:lvlText w:val="%4."/>
      <w:lvlJc w:val="left"/>
      <w:pPr>
        <w:ind w:left="4230" w:hanging="360"/>
      </w:pPr>
    </w:lvl>
    <w:lvl w:ilvl="4" w:tplc="100C0019">
      <w:start w:val="1"/>
      <w:numFmt w:val="lowerLetter"/>
      <w:lvlText w:val="%5."/>
      <w:lvlJc w:val="left"/>
      <w:pPr>
        <w:ind w:left="4950" w:hanging="360"/>
      </w:pPr>
    </w:lvl>
    <w:lvl w:ilvl="5" w:tplc="100C001B">
      <w:start w:val="1"/>
      <w:numFmt w:val="lowerRoman"/>
      <w:lvlText w:val="%6."/>
      <w:lvlJc w:val="right"/>
      <w:pPr>
        <w:ind w:left="5670" w:hanging="180"/>
      </w:pPr>
    </w:lvl>
    <w:lvl w:ilvl="6" w:tplc="100C000F">
      <w:start w:val="1"/>
      <w:numFmt w:val="decimal"/>
      <w:lvlText w:val="%7."/>
      <w:lvlJc w:val="left"/>
      <w:pPr>
        <w:ind w:left="6390" w:hanging="360"/>
      </w:pPr>
    </w:lvl>
    <w:lvl w:ilvl="7" w:tplc="100C0019">
      <w:start w:val="1"/>
      <w:numFmt w:val="lowerLetter"/>
      <w:lvlText w:val="%8."/>
      <w:lvlJc w:val="left"/>
      <w:pPr>
        <w:ind w:left="7110" w:hanging="360"/>
      </w:pPr>
    </w:lvl>
    <w:lvl w:ilvl="8" w:tplc="100C001B">
      <w:start w:val="1"/>
      <w:numFmt w:val="lowerRoman"/>
      <w:lvlText w:val="%9."/>
      <w:lvlJc w:val="right"/>
      <w:pPr>
        <w:ind w:left="7830" w:hanging="180"/>
      </w:pPr>
    </w:lvl>
  </w:abstractNum>
  <w:abstractNum w:abstractNumId="10" w15:restartNumberingAfterBreak="0">
    <w:nsid w:val="6CFE2CB8"/>
    <w:multiLevelType w:val="hybridMultilevel"/>
    <w:tmpl w:val="3D1CCDE8"/>
    <w:lvl w:ilvl="0" w:tplc="88140512">
      <w:start w:val="3"/>
      <w:numFmt w:val="decimal"/>
      <w:lvlText w:val="%1."/>
      <w:lvlJc w:val="left"/>
      <w:pPr>
        <w:ind w:left="373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093" w:hanging="360"/>
      </w:pPr>
    </w:lvl>
    <w:lvl w:ilvl="2" w:tplc="100C001B" w:tentative="1">
      <w:start w:val="1"/>
      <w:numFmt w:val="lowerRoman"/>
      <w:lvlText w:val="%3."/>
      <w:lvlJc w:val="right"/>
      <w:pPr>
        <w:ind w:left="1813" w:hanging="180"/>
      </w:pPr>
    </w:lvl>
    <w:lvl w:ilvl="3" w:tplc="100C000F" w:tentative="1">
      <w:start w:val="1"/>
      <w:numFmt w:val="decimal"/>
      <w:lvlText w:val="%4."/>
      <w:lvlJc w:val="left"/>
      <w:pPr>
        <w:ind w:left="2533" w:hanging="360"/>
      </w:pPr>
    </w:lvl>
    <w:lvl w:ilvl="4" w:tplc="100C0019" w:tentative="1">
      <w:start w:val="1"/>
      <w:numFmt w:val="lowerLetter"/>
      <w:lvlText w:val="%5."/>
      <w:lvlJc w:val="left"/>
      <w:pPr>
        <w:ind w:left="3253" w:hanging="360"/>
      </w:pPr>
    </w:lvl>
    <w:lvl w:ilvl="5" w:tplc="100C001B" w:tentative="1">
      <w:start w:val="1"/>
      <w:numFmt w:val="lowerRoman"/>
      <w:lvlText w:val="%6."/>
      <w:lvlJc w:val="right"/>
      <w:pPr>
        <w:ind w:left="3973" w:hanging="180"/>
      </w:pPr>
    </w:lvl>
    <w:lvl w:ilvl="6" w:tplc="100C000F" w:tentative="1">
      <w:start w:val="1"/>
      <w:numFmt w:val="decimal"/>
      <w:lvlText w:val="%7."/>
      <w:lvlJc w:val="left"/>
      <w:pPr>
        <w:ind w:left="4693" w:hanging="360"/>
      </w:pPr>
    </w:lvl>
    <w:lvl w:ilvl="7" w:tplc="100C0019" w:tentative="1">
      <w:start w:val="1"/>
      <w:numFmt w:val="lowerLetter"/>
      <w:lvlText w:val="%8."/>
      <w:lvlJc w:val="left"/>
      <w:pPr>
        <w:ind w:left="5413" w:hanging="360"/>
      </w:pPr>
    </w:lvl>
    <w:lvl w:ilvl="8" w:tplc="100C001B" w:tentative="1">
      <w:start w:val="1"/>
      <w:numFmt w:val="lowerRoman"/>
      <w:lvlText w:val="%9."/>
      <w:lvlJc w:val="right"/>
      <w:pPr>
        <w:ind w:left="6133" w:hanging="180"/>
      </w:pPr>
    </w:lvl>
  </w:abstractNum>
  <w:abstractNum w:abstractNumId="11" w15:restartNumberingAfterBreak="0">
    <w:nsid w:val="70E1281D"/>
    <w:multiLevelType w:val="hybridMultilevel"/>
    <w:tmpl w:val="3C7A780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0738AF"/>
    <w:multiLevelType w:val="hybridMultilevel"/>
    <w:tmpl w:val="9EAE21DE"/>
    <w:lvl w:ilvl="0" w:tplc="10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2643310">
    <w:abstractNumId w:val="9"/>
  </w:num>
  <w:num w:numId="2" w16cid:durableId="767047454">
    <w:abstractNumId w:val="9"/>
  </w:num>
  <w:num w:numId="3" w16cid:durableId="982346086">
    <w:abstractNumId w:val="4"/>
  </w:num>
  <w:num w:numId="4" w16cid:durableId="2049717190">
    <w:abstractNumId w:val="10"/>
  </w:num>
  <w:num w:numId="5" w16cid:durableId="1256132231">
    <w:abstractNumId w:val="3"/>
  </w:num>
  <w:num w:numId="6" w16cid:durableId="678890887">
    <w:abstractNumId w:val="2"/>
  </w:num>
  <w:num w:numId="7" w16cid:durableId="1547058783">
    <w:abstractNumId w:val="0"/>
  </w:num>
  <w:num w:numId="8" w16cid:durableId="1569801914">
    <w:abstractNumId w:val="12"/>
  </w:num>
  <w:num w:numId="9" w16cid:durableId="385375882">
    <w:abstractNumId w:val="8"/>
  </w:num>
  <w:num w:numId="10" w16cid:durableId="1358385293">
    <w:abstractNumId w:val="6"/>
  </w:num>
  <w:num w:numId="11" w16cid:durableId="262736255">
    <w:abstractNumId w:val="1"/>
  </w:num>
  <w:num w:numId="12" w16cid:durableId="2078698424">
    <w:abstractNumId w:val="7"/>
  </w:num>
  <w:num w:numId="13" w16cid:durableId="1828745918">
    <w:abstractNumId w:val="5"/>
  </w:num>
  <w:num w:numId="14" w16cid:durableId="6034191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5D3"/>
    <w:rsid w:val="00010CFF"/>
    <w:rsid w:val="00021D37"/>
    <w:rsid w:val="000353F8"/>
    <w:rsid w:val="0003766A"/>
    <w:rsid w:val="00042E7C"/>
    <w:rsid w:val="00047E1D"/>
    <w:rsid w:val="00066E45"/>
    <w:rsid w:val="000755BA"/>
    <w:rsid w:val="00077825"/>
    <w:rsid w:val="00083460"/>
    <w:rsid w:val="00085B9E"/>
    <w:rsid w:val="000B6D78"/>
    <w:rsid w:val="000C08CB"/>
    <w:rsid w:val="000C5EEB"/>
    <w:rsid w:val="000D6AC6"/>
    <w:rsid w:val="000E1660"/>
    <w:rsid w:val="0011568E"/>
    <w:rsid w:val="00121B04"/>
    <w:rsid w:val="00122C71"/>
    <w:rsid w:val="00123065"/>
    <w:rsid w:val="00132291"/>
    <w:rsid w:val="00133564"/>
    <w:rsid w:val="00137D45"/>
    <w:rsid w:val="00140E11"/>
    <w:rsid w:val="00144E53"/>
    <w:rsid w:val="00153B8E"/>
    <w:rsid w:val="0015477E"/>
    <w:rsid w:val="001609F1"/>
    <w:rsid w:val="00183528"/>
    <w:rsid w:val="00190769"/>
    <w:rsid w:val="001B0707"/>
    <w:rsid w:val="001B0FB3"/>
    <w:rsid w:val="001B12F4"/>
    <w:rsid w:val="001B5CEB"/>
    <w:rsid w:val="001D1862"/>
    <w:rsid w:val="001D1E0B"/>
    <w:rsid w:val="00213C52"/>
    <w:rsid w:val="00215CB3"/>
    <w:rsid w:val="00215F9E"/>
    <w:rsid w:val="00226129"/>
    <w:rsid w:val="0023038E"/>
    <w:rsid w:val="0023364C"/>
    <w:rsid w:val="00236F3D"/>
    <w:rsid w:val="00240801"/>
    <w:rsid w:val="002417A4"/>
    <w:rsid w:val="002514C3"/>
    <w:rsid w:val="002571B4"/>
    <w:rsid w:val="00257A98"/>
    <w:rsid w:val="00281D0F"/>
    <w:rsid w:val="002826C2"/>
    <w:rsid w:val="002839CB"/>
    <w:rsid w:val="002860FA"/>
    <w:rsid w:val="002A673D"/>
    <w:rsid w:val="002B291F"/>
    <w:rsid w:val="002B2C13"/>
    <w:rsid w:val="002B4456"/>
    <w:rsid w:val="002B5913"/>
    <w:rsid w:val="002C1837"/>
    <w:rsid w:val="002C27C9"/>
    <w:rsid w:val="002E660E"/>
    <w:rsid w:val="002F1C18"/>
    <w:rsid w:val="002F683A"/>
    <w:rsid w:val="003129A8"/>
    <w:rsid w:val="003216BF"/>
    <w:rsid w:val="00325374"/>
    <w:rsid w:val="003421E0"/>
    <w:rsid w:val="00342F54"/>
    <w:rsid w:val="00347066"/>
    <w:rsid w:val="003472C8"/>
    <w:rsid w:val="00362F1F"/>
    <w:rsid w:val="00373DBB"/>
    <w:rsid w:val="00391FB3"/>
    <w:rsid w:val="00392F0B"/>
    <w:rsid w:val="0039305A"/>
    <w:rsid w:val="003A7438"/>
    <w:rsid w:val="003C3B7E"/>
    <w:rsid w:val="003D0266"/>
    <w:rsid w:val="003D76FC"/>
    <w:rsid w:val="003E0F31"/>
    <w:rsid w:val="003F4B73"/>
    <w:rsid w:val="00400CC0"/>
    <w:rsid w:val="004148D0"/>
    <w:rsid w:val="004163B2"/>
    <w:rsid w:val="00417B1F"/>
    <w:rsid w:val="004218FC"/>
    <w:rsid w:val="00430D37"/>
    <w:rsid w:val="0043409F"/>
    <w:rsid w:val="00434455"/>
    <w:rsid w:val="004358FF"/>
    <w:rsid w:val="00451780"/>
    <w:rsid w:val="00451AA2"/>
    <w:rsid w:val="004619C7"/>
    <w:rsid w:val="00463EFB"/>
    <w:rsid w:val="00464086"/>
    <w:rsid w:val="004741AC"/>
    <w:rsid w:val="00492019"/>
    <w:rsid w:val="004A0B15"/>
    <w:rsid w:val="004A0D06"/>
    <w:rsid w:val="004B2F27"/>
    <w:rsid w:val="004B3571"/>
    <w:rsid w:val="004D4581"/>
    <w:rsid w:val="004E5822"/>
    <w:rsid w:val="00515EA4"/>
    <w:rsid w:val="00521FC3"/>
    <w:rsid w:val="00522423"/>
    <w:rsid w:val="00524117"/>
    <w:rsid w:val="005526C3"/>
    <w:rsid w:val="005670A3"/>
    <w:rsid w:val="00567875"/>
    <w:rsid w:val="00576D12"/>
    <w:rsid w:val="00576E71"/>
    <w:rsid w:val="00586DF6"/>
    <w:rsid w:val="005A07CF"/>
    <w:rsid w:val="005B10DA"/>
    <w:rsid w:val="005C7470"/>
    <w:rsid w:val="005D5AFA"/>
    <w:rsid w:val="005F0ABB"/>
    <w:rsid w:val="005F4BB2"/>
    <w:rsid w:val="005F67D1"/>
    <w:rsid w:val="006048D2"/>
    <w:rsid w:val="00613C7D"/>
    <w:rsid w:val="00623248"/>
    <w:rsid w:val="006311D5"/>
    <w:rsid w:val="006338B6"/>
    <w:rsid w:val="006352AC"/>
    <w:rsid w:val="006527DB"/>
    <w:rsid w:val="00655506"/>
    <w:rsid w:val="00657B1A"/>
    <w:rsid w:val="00663595"/>
    <w:rsid w:val="006751E7"/>
    <w:rsid w:val="006B7836"/>
    <w:rsid w:val="006C5269"/>
    <w:rsid w:val="006D0318"/>
    <w:rsid w:val="006D04FB"/>
    <w:rsid w:val="006D5242"/>
    <w:rsid w:val="006D58F8"/>
    <w:rsid w:val="006E62AB"/>
    <w:rsid w:val="006F290B"/>
    <w:rsid w:val="00715A03"/>
    <w:rsid w:val="00726595"/>
    <w:rsid w:val="00741228"/>
    <w:rsid w:val="00743650"/>
    <w:rsid w:val="00746F1B"/>
    <w:rsid w:val="00754154"/>
    <w:rsid w:val="00756C4A"/>
    <w:rsid w:val="007619F0"/>
    <w:rsid w:val="00762ED1"/>
    <w:rsid w:val="007643CA"/>
    <w:rsid w:val="007657EB"/>
    <w:rsid w:val="00767026"/>
    <w:rsid w:val="00767823"/>
    <w:rsid w:val="00780147"/>
    <w:rsid w:val="00782B0B"/>
    <w:rsid w:val="007860B0"/>
    <w:rsid w:val="00792EAA"/>
    <w:rsid w:val="007C1B0F"/>
    <w:rsid w:val="007C2686"/>
    <w:rsid w:val="007C3FDB"/>
    <w:rsid w:val="007C7624"/>
    <w:rsid w:val="007E7250"/>
    <w:rsid w:val="007F3571"/>
    <w:rsid w:val="007F7AD5"/>
    <w:rsid w:val="00802E37"/>
    <w:rsid w:val="00804008"/>
    <w:rsid w:val="008141D4"/>
    <w:rsid w:val="008176FA"/>
    <w:rsid w:val="008178D3"/>
    <w:rsid w:val="0082371C"/>
    <w:rsid w:val="0083009E"/>
    <w:rsid w:val="00835307"/>
    <w:rsid w:val="008437A1"/>
    <w:rsid w:val="0084766E"/>
    <w:rsid w:val="00847793"/>
    <w:rsid w:val="008514EB"/>
    <w:rsid w:val="00857F69"/>
    <w:rsid w:val="00860548"/>
    <w:rsid w:val="00873BE1"/>
    <w:rsid w:val="00877BFD"/>
    <w:rsid w:val="00880CC1"/>
    <w:rsid w:val="00881986"/>
    <w:rsid w:val="00891FB3"/>
    <w:rsid w:val="008933C2"/>
    <w:rsid w:val="008B73A9"/>
    <w:rsid w:val="008D4F05"/>
    <w:rsid w:val="008F5872"/>
    <w:rsid w:val="00901C4A"/>
    <w:rsid w:val="00903697"/>
    <w:rsid w:val="009176B1"/>
    <w:rsid w:val="009315B2"/>
    <w:rsid w:val="009425EB"/>
    <w:rsid w:val="00945324"/>
    <w:rsid w:val="009758D8"/>
    <w:rsid w:val="00981E43"/>
    <w:rsid w:val="009821AA"/>
    <w:rsid w:val="00985CCF"/>
    <w:rsid w:val="0098776A"/>
    <w:rsid w:val="009A020C"/>
    <w:rsid w:val="009A15DB"/>
    <w:rsid w:val="009C0843"/>
    <w:rsid w:val="009C0CFA"/>
    <w:rsid w:val="009C1C95"/>
    <w:rsid w:val="009D2CA1"/>
    <w:rsid w:val="009E4ECF"/>
    <w:rsid w:val="009F1B0E"/>
    <w:rsid w:val="00A0450D"/>
    <w:rsid w:val="00A10567"/>
    <w:rsid w:val="00A17A1E"/>
    <w:rsid w:val="00A24556"/>
    <w:rsid w:val="00A26630"/>
    <w:rsid w:val="00A50AE3"/>
    <w:rsid w:val="00A51F33"/>
    <w:rsid w:val="00A56B22"/>
    <w:rsid w:val="00A66288"/>
    <w:rsid w:val="00A72402"/>
    <w:rsid w:val="00A84CAE"/>
    <w:rsid w:val="00A95834"/>
    <w:rsid w:val="00AA20B0"/>
    <w:rsid w:val="00AA4FD4"/>
    <w:rsid w:val="00AB62B5"/>
    <w:rsid w:val="00AC00F6"/>
    <w:rsid w:val="00AE0CC7"/>
    <w:rsid w:val="00AE33C5"/>
    <w:rsid w:val="00AF760C"/>
    <w:rsid w:val="00B042E1"/>
    <w:rsid w:val="00B1598B"/>
    <w:rsid w:val="00B165CB"/>
    <w:rsid w:val="00B2350E"/>
    <w:rsid w:val="00B24424"/>
    <w:rsid w:val="00B34583"/>
    <w:rsid w:val="00B46E5F"/>
    <w:rsid w:val="00B527F1"/>
    <w:rsid w:val="00B53F68"/>
    <w:rsid w:val="00B57EF5"/>
    <w:rsid w:val="00B7083A"/>
    <w:rsid w:val="00B87D38"/>
    <w:rsid w:val="00B91EA4"/>
    <w:rsid w:val="00B93B49"/>
    <w:rsid w:val="00BA5596"/>
    <w:rsid w:val="00BA75D5"/>
    <w:rsid w:val="00BB4266"/>
    <w:rsid w:val="00BB76EC"/>
    <w:rsid w:val="00BD6841"/>
    <w:rsid w:val="00BD6F7C"/>
    <w:rsid w:val="00BE3FF3"/>
    <w:rsid w:val="00BE7E71"/>
    <w:rsid w:val="00BF01F8"/>
    <w:rsid w:val="00BF52D5"/>
    <w:rsid w:val="00BF7D3B"/>
    <w:rsid w:val="00C0148D"/>
    <w:rsid w:val="00C0254F"/>
    <w:rsid w:val="00C04113"/>
    <w:rsid w:val="00C10007"/>
    <w:rsid w:val="00C26858"/>
    <w:rsid w:val="00C272A7"/>
    <w:rsid w:val="00C34BF4"/>
    <w:rsid w:val="00C463FB"/>
    <w:rsid w:val="00C705F8"/>
    <w:rsid w:val="00C83E96"/>
    <w:rsid w:val="00C86742"/>
    <w:rsid w:val="00C92E77"/>
    <w:rsid w:val="00CA4010"/>
    <w:rsid w:val="00CA4DE3"/>
    <w:rsid w:val="00CC1E8E"/>
    <w:rsid w:val="00CD3A49"/>
    <w:rsid w:val="00CE35D7"/>
    <w:rsid w:val="00D27E99"/>
    <w:rsid w:val="00D31D0B"/>
    <w:rsid w:val="00D41C2D"/>
    <w:rsid w:val="00D510E0"/>
    <w:rsid w:val="00D54D97"/>
    <w:rsid w:val="00D619D6"/>
    <w:rsid w:val="00D63047"/>
    <w:rsid w:val="00D633BA"/>
    <w:rsid w:val="00D70357"/>
    <w:rsid w:val="00D75A9F"/>
    <w:rsid w:val="00D80084"/>
    <w:rsid w:val="00D84E7E"/>
    <w:rsid w:val="00D920CE"/>
    <w:rsid w:val="00DA501E"/>
    <w:rsid w:val="00DA6EB2"/>
    <w:rsid w:val="00DA7B3D"/>
    <w:rsid w:val="00DD35D3"/>
    <w:rsid w:val="00DD584A"/>
    <w:rsid w:val="00DD6A60"/>
    <w:rsid w:val="00DF6CDC"/>
    <w:rsid w:val="00E05A27"/>
    <w:rsid w:val="00E0794A"/>
    <w:rsid w:val="00E13F8A"/>
    <w:rsid w:val="00E321B6"/>
    <w:rsid w:val="00E40C59"/>
    <w:rsid w:val="00E41AA6"/>
    <w:rsid w:val="00E4308F"/>
    <w:rsid w:val="00E5263F"/>
    <w:rsid w:val="00E6196D"/>
    <w:rsid w:val="00E96BA0"/>
    <w:rsid w:val="00EC0CFF"/>
    <w:rsid w:val="00EC164A"/>
    <w:rsid w:val="00EC3DD7"/>
    <w:rsid w:val="00EC4EED"/>
    <w:rsid w:val="00EE0618"/>
    <w:rsid w:val="00EE575F"/>
    <w:rsid w:val="00EF1502"/>
    <w:rsid w:val="00EF4285"/>
    <w:rsid w:val="00F02130"/>
    <w:rsid w:val="00F02C10"/>
    <w:rsid w:val="00F11F00"/>
    <w:rsid w:val="00F15BE8"/>
    <w:rsid w:val="00F362A4"/>
    <w:rsid w:val="00F37DE1"/>
    <w:rsid w:val="00F52B5B"/>
    <w:rsid w:val="00F67483"/>
    <w:rsid w:val="00F72189"/>
    <w:rsid w:val="00F7236B"/>
    <w:rsid w:val="00F748F6"/>
    <w:rsid w:val="00F8656D"/>
    <w:rsid w:val="00FA2E12"/>
    <w:rsid w:val="00FC0D18"/>
    <w:rsid w:val="00FD5329"/>
    <w:rsid w:val="00FD6A60"/>
    <w:rsid w:val="00FE2A38"/>
    <w:rsid w:val="00FE3DE0"/>
    <w:rsid w:val="00FF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8FEFE51"/>
  <w15:docId w15:val="{2916BF46-5825-49A6-BB57-19E96C0B7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780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780147"/>
  </w:style>
  <w:style w:type="paragraph" w:styleId="Pieddepage">
    <w:name w:val="footer"/>
    <w:basedOn w:val="Normal"/>
    <w:link w:val="PieddepageCar"/>
    <w:uiPriority w:val="99"/>
    <w:unhideWhenUsed/>
    <w:rsid w:val="00780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80147"/>
  </w:style>
  <w:style w:type="table" w:styleId="Grilledutableau">
    <w:name w:val="Table Grid"/>
    <w:basedOn w:val="TableauNormal"/>
    <w:uiPriority w:val="39"/>
    <w:rsid w:val="00780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74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741A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DD35D3"/>
  </w:style>
  <w:style w:type="paragraph" w:styleId="Paragraphedeliste">
    <w:name w:val="List Paragraph"/>
    <w:basedOn w:val="Normal"/>
    <w:uiPriority w:val="34"/>
    <w:qFormat/>
    <w:rsid w:val="007F3571"/>
    <w:pPr>
      <w:ind w:left="720"/>
      <w:contextualSpacing/>
    </w:pPr>
  </w:style>
  <w:style w:type="paragraph" w:styleId="Rvision">
    <w:name w:val="Revision"/>
    <w:hidden/>
    <w:uiPriority w:val="99"/>
    <w:semiHidden/>
    <w:rsid w:val="00E40C59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76782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6782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6782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6782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67823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F3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ABB36-8EA6-4F74-8903-99881B649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SIACG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MARCHAND Caroline</dc:creator>
  <cp:lastModifiedBy>DUFOUR Laurence</cp:lastModifiedBy>
  <cp:revision>2</cp:revision>
  <cp:lastPrinted>2026-05-07T15:24:00Z</cp:lastPrinted>
  <dcterms:created xsi:type="dcterms:W3CDTF">2026-10-13T06:48:00Z</dcterms:created>
  <dcterms:modified xsi:type="dcterms:W3CDTF">2026-10-13T06:48:00Z</dcterms:modified>
</cp:coreProperties>
</file>